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776F" w:rsidRPr="00A16BDB" w:rsidRDefault="00B9776F" w:rsidP="00A16BD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DB">
        <w:rPr>
          <w:rFonts w:ascii="Times New Roman" w:hAnsi="Times New Roman" w:cs="Times New Roman"/>
          <w:b/>
          <w:sz w:val="28"/>
          <w:szCs w:val="28"/>
        </w:rPr>
        <w:t xml:space="preserve">ПРИМЕРНАЯ ТЕМАТИКА </w:t>
      </w:r>
    </w:p>
    <w:p w:rsidR="00B9776F" w:rsidRPr="00A16BDB" w:rsidRDefault="00B9776F" w:rsidP="00A16BD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DB">
        <w:rPr>
          <w:rFonts w:ascii="Times New Roman" w:hAnsi="Times New Roman" w:cs="Times New Roman"/>
          <w:b/>
          <w:sz w:val="28"/>
          <w:szCs w:val="28"/>
        </w:rPr>
        <w:t xml:space="preserve">ВЫПУСКНЫХ КВАЛИФИКАЦИОННЫХ РАБОТ </w:t>
      </w:r>
    </w:p>
    <w:p w:rsidR="00B9776F" w:rsidRPr="00A16BDB" w:rsidRDefault="00B9776F" w:rsidP="00A16BD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DB">
        <w:rPr>
          <w:rFonts w:ascii="Times New Roman" w:hAnsi="Times New Roman" w:cs="Times New Roman"/>
          <w:b/>
          <w:sz w:val="28"/>
          <w:szCs w:val="28"/>
        </w:rPr>
        <w:t xml:space="preserve">по направлению 38.03.01 «Экономика», </w:t>
      </w:r>
    </w:p>
    <w:p w:rsidR="00B9776F" w:rsidRPr="00A16BDB" w:rsidRDefault="00B9776F" w:rsidP="00A16BDB">
      <w:pPr>
        <w:tabs>
          <w:tab w:val="left" w:pos="709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6BDB">
        <w:rPr>
          <w:rFonts w:ascii="Times New Roman" w:hAnsi="Times New Roman" w:cs="Times New Roman"/>
          <w:b/>
          <w:sz w:val="28"/>
          <w:szCs w:val="28"/>
        </w:rPr>
        <w:t>профиль «Экономика предприятий и организаций»</w:t>
      </w:r>
    </w:p>
    <w:p w:rsidR="00B9776F" w:rsidRDefault="00B9776F" w:rsidP="00A16BDB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маркетинговой деятельности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основных средств. </w:t>
      </w:r>
    </w:p>
    <w:p w:rsidR="00A16BDB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Формирование  инновационной стратегии предприятия. Совершенствование управления оборотными средствами  предприятия. Оборотные активы и источники их формирования. </w:t>
      </w:r>
    </w:p>
    <w:p w:rsidR="00A16BDB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Обоснование оптимальной величины запасов.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Эффективность управления дебиторской задолженностью.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Эффективность использования трудовых ресурсов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Пути совершенствования организации труда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Эффективность затрат на производство и реализацию продукции (работ, услуг).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Пути снижения себестоимости производства и реализации продукции (работ, услуг).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Стабилизация финансового состояния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финансовой устойчивости и платежеспособности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Пути повышения д</w:t>
      </w:r>
      <w:bookmarkStart w:id="0" w:name="_GoBack"/>
      <w:bookmarkEnd w:id="0"/>
      <w:r w:rsidRPr="00A16BDB">
        <w:rPr>
          <w:rFonts w:ascii="Times New Roman" w:hAnsi="Times New Roman" w:cs="Times New Roman"/>
          <w:sz w:val="28"/>
          <w:szCs w:val="28"/>
        </w:rPr>
        <w:t xml:space="preserve">еловой активности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Исследование дебиторской задолженности и ее реструктуризация.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Стратегический анализ деятельности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Формирование «портфеля заказов»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бизнес-плана развития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планирования на предприятии на основе системы бюджетов.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Анализ и сегментация рынка продукции.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План маркетинга и реализации продукции.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конкурентоспособности 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Пути совершенствования ценообразования на услуги предприятия (организации).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Оптимизация себестоимости предоставления услуг организации.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Экономическая оценка инвестиционной привлекательности предприятия и пути ее повышения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Пути совершенствования муниципального заказа на примере муниципального образования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комплекса мероприятий по повышению эффективности деятельности управляющей компании (на примере ТСЖ, муниципальной, частной управляющей компании).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Оптимизация страхования предпринимательских рисков.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страхования имущества предприятий.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Оптимизация страхования финансовых рисков и банковских рисков.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Пути улучшения использования основных фондов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lastRenderedPageBreak/>
        <w:t xml:space="preserve">Анализ и разработка основных направлений инновационного процесса (на примере предприятия)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управления кредитными рисками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Перспективные направления развития малого предпринимательства в г. Глазове.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Формирование сбалансированной финансовой политики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мероприятий по увеличению прибыли от деятельности предприятия (по видам деятельности).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Формирование направлений повышения деловой активности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Пути повышения конкурентоспособности предприятия.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Пути повышения рентабельности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Пути повышения финансовой устойчивости предприятия.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мероприятий по оптимизации издержек производства.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инвестиций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Трудовые ресурсы предприятия: проблемы формирования и эффективного использования.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комплексной программы повышения производительности труда.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организации, нормирования и оплаты труда работников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Организация (модернизация) системы управления материальными потоками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Пути оптимизации использования оборотных сре</w:t>
      </w:r>
      <w:proofErr w:type="gramStart"/>
      <w:r w:rsidRPr="00A16BDB">
        <w:rPr>
          <w:rFonts w:ascii="Times New Roman" w:hAnsi="Times New Roman" w:cs="Times New Roman"/>
          <w:sz w:val="28"/>
          <w:szCs w:val="28"/>
        </w:rPr>
        <w:t>дств пр</w:t>
      </w:r>
      <w:proofErr w:type="gramEnd"/>
      <w:r w:rsidRPr="00A16BDB">
        <w:rPr>
          <w:rFonts w:ascii="Times New Roman" w:hAnsi="Times New Roman" w:cs="Times New Roman"/>
          <w:sz w:val="28"/>
          <w:szCs w:val="28"/>
        </w:rPr>
        <w:t xml:space="preserve">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процесса воспроизводства основных фондов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закупочной деятельности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системы логистического сервиса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использования капитальных вложений.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Совершенствование технологии планирования потребления энергетических ресурсов предприятия (организации).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Эффективность энергосберегающих мероприятий (на примере конкретной организации).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(модернизация) социальной политики как фактора экономического развития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рекомендаций по совершенствованию PR-деятельности в целях формирования имиджа компании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и совершенствование плана маркетинга фирмы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взаимодействия с клиентами, на основе модели прямого маркетинга.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рекомендаций по продвижению товара (услуги) на рынок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lastRenderedPageBreak/>
        <w:t xml:space="preserve">Пути повышения качества продукции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Диагностика состояния предприятия и разработка рекомендаций по его закреплению на рынке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Оценка конкурентоспособности компании в современных условиях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Управление политикой ценообразования в условиях рынка (на примере предприятия).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>Внедрение элементов бюджетного планирования в деятельности организации (на примере).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</w:t>
      </w:r>
      <w:proofErr w:type="gramStart"/>
      <w:r w:rsidRPr="00A16BDB">
        <w:rPr>
          <w:rFonts w:ascii="Times New Roman" w:hAnsi="Times New Roman" w:cs="Times New Roman"/>
          <w:sz w:val="28"/>
          <w:szCs w:val="28"/>
        </w:rPr>
        <w:t>системы прогнозирования основных параметров деятельности предприятия</w:t>
      </w:r>
      <w:proofErr w:type="gramEnd"/>
      <w:r w:rsidRPr="00A16BD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Формирование портфеля стратегий современного предприятия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Анализ и использование внутренних возможностей предприятия в условиях конкурентного рынка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Внедрение элементов </w:t>
      </w:r>
      <w:proofErr w:type="spellStart"/>
      <w:r w:rsidRPr="00A16BDB">
        <w:rPr>
          <w:rFonts w:ascii="Times New Roman" w:hAnsi="Times New Roman" w:cs="Times New Roman"/>
          <w:sz w:val="28"/>
          <w:szCs w:val="28"/>
        </w:rPr>
        <w:t>контроллинга</w:t>
      </w:r>
      <w:proofErr w:type="spellEnd"/>
      <w:r w:rsidRPr="00A16BDB">
        <w:rPr>
          <w:rFonts w:ascii="Times New Roman" w:hAnsi="Times New Roman" w:cs="Times New Roman"/>
          <w:sz w:val="28"/>
          <w:szCs w:val="28"/>
        </w:rPr>
        <w:t xml:space="preserve"> в деятельность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деятельности предприятия на основе проектного подхода к управлению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Повышение эффективности системы оценки и аттестации персонала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Совершенствование организационной культуры работников на примере предприятия.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Программа повышения мотивации труда на предприятии.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Технология оценки персонала на основе компетенций (на примере предприятия или учреждения)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мероприятий по управлению конфликтами в организации. </w:t>
      </w:r>
    </w:p>
    <w:p w:rsidR="00B9776F" w:rsidRPr="00A16BDB" w:rsidRDefault="00B9776F" w:rsidP="00A16BDB">
      <w:pPr>
        <w:pStyle w:val="a3"/>
        <w:numPr>
          <w:ilvl w:val="0"/>
          <w:numId w:val="4"/>
        </w:numPr>
        <w:spacing w:after="0" w:line="240" w:lineRule="auto"/>
        <w:ind w:hanging="578"/>
        <w:rPr>
          <w:rFonts w:ascii="Times New Roman" w:hAnsi="Times New Roman" w:cs="Times New Roman"/>
          <w:sz w:val="28"/>
          <w:szCs w:val="28"/>
        </w:rPr>
      </w:pPr>
      <w:r w:rsidRPr="00A16BDB">
        <w:rPr>
          <w:rFonts w:ascii="Times New Roman" w:hAnsi="Times New Roman" w:cs="Times New Roman"/>
          <w:sz w:val="28"/>
          <w:szCs w:val="28"/>
        </w:rPr>
        <w:t xml:space="preserve">Разработка программы внутрифирменного обучения и повышения квалификации персонала </w:t>
      </w:r>
    </w:p>
    <w:p w:rsidR="00CC77D3" w:rsidRDefault="00A16BDB" w:rsidP="00A16BDB"/>
    <w:sectPr w:rsidR="00CC77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60B13"/>
    <w:multiLevelType w:val="hybridMultilevel"/>
    <w:tmpl w:val="852EDC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7EF88000">
      <w:start w:val="1"/>
      <w:numFmt w:val="decimal"/>
      <w:lvlText w:val="%2"/>
      <w:lvlJc w:val="left"/>
      <w:pPr>
        <w:ind w:left="1785" w:hanging="70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8C6FE0"/>
    <w:multiLevelType w:val="hybridMultilevel"/>
    <w:tmpl w:val="F3C676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8018D9"/>
    <w:multiLevelType w:val="hybridMultilevel"/>
    <w:tmpl w:val="E85A74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D5948D7"/>
    <w:multiLevelType w:val="hybridMultilevel"/>
    <w:tmpl w:val="56A441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68C"/>
    <w:rsid w:val="001275A1"/>
    <w:rsid w:val="0061268C"/>
    <w:rsid w:val="00A16BDB"/>
    <w:rsid w:val="00B9776F"/>
    <w:rsid w:val="00E60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76F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6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244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800</Words>
  <Characters>4565</Characters>
  <Application>Microsoft Office Word</Application>
  <DocSecurity>0</DocSecurity>
  <Lines>38</Lines>
  <Paragraphs>10</Paragraphs>
  <ScaleCrop>false</ScaleCrop>
  <Company/>
  <LinksUpToDate>false</LinksUpToDate>
  <CharactersWithSpaces>5355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Вечернее отд</dc:creator>
  <cp:keywords/>
  <dc:description/>
  <cp:lastModifiedBy>Змеев</cp:lastModifiedBy>
  <cp:revision>4</cp:revision>
  <dcterms:created xsi:type="dcterms:W3CDTF">2019-10-11T07:31:00Z</dcterms:created>
  <dcterms:modified xsi:type="dcterms:W3CDTF">2019-10-15T07:04:00Z</dcterms:modified>
</cp:coreProperties>
</file>